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B25" w:rsidRPr="00E750EF" w:rsidRDefault="00E76B25" w:rsidP="00E750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Аннотация к рабочей программе по английскому языку</w:t>
      </w:r>
    </w:p>
    <w:p w:rsidR="00E76B25" w:rsidRPr="00E750EF" w:rsidRDefault="00E76B25" w:rsidP="00E750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5 класс.</w:t>
      </w:r>
    </w:p>
    <w:p w:rsidR="00E76B25" w:rsidRPr="00E750EF" w:rsidRDefault="00E76B25" w:rsidP="00E750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УМК «Английский язык» авт. Ю.А. Комарова.</w:t>
      </w:r>
    </w:p>
    <w:p w:rsidR="00E76B25" w:rsidRPr="00E750EF" w:rsidRDefault="00E76B25" w:rsidP="00E750E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Данная рабочая программа составлена в соответствии с требованиями Закона РФ «Об образовании», Федерального государственного образовательного стандарта второго</w:t>
      </w:r>
      <w:r w:rsidR="00440ABD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поколения, примерных программ по иностранному языку, требованиями к результатам</w:t>
      </w:r>
      <w:r w:rsidR="00440ABD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основного общего образования и программы курса к учебникам «Английский язык.</w:t>
      </w:r>
    </w:p>
    <w:p w:rsidR="00E750EF" w:rsidRDefault="00440ABD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  <w:lang w:val="en-US"/>
        </w:rPr>
        <w:t>Macmilliam</w:t>
      </w:r>
      <w:r w:rsidRPr="00E750EF">
        <w:rPr>
          <w:rFonts w:ascii="Times New Roman" w:hAnsi="Times New Roman" w:cs="Times New Roman"/>
          <w:sz w:val="24"/>
          <w:szCs w:val="24"/>
        </w:rPr>
        <w:t>» (5 класс</w:t>
      </w:r>
      <w:r w:rsidR="00E76B25" w:rsidRPr="00E750EF">
        <w:rPr>
          <w:rFonts w:ascii="Times New Roman" w:hAnsi="Times New Roman" w:cs="Times New Roman"/>
          <w:sz w:val="24"/>
          <w:szCs w:val="24"/>
        </w:rPr>
        <w:t>, авт. Ю.А.Комарова, И.В.</w:t>
      </w:r>
      <w:r w:rsidRPr="00E750EF">
        <w:rPr>
          <w:rFonts w:ascii="Times New Roman" w:hAnsi="Times New Roman" w:cs="Times New Roman"/>
          <w:sz w:val="24"/>
          <w:szCs w:val="24"/>
        </w:rPr>
        <w:t xml:space="preserve">Ларионова, К.Гренджер </w:t>
      </w:r>
      <w:r w:rsidR="00E76B25" w:rsidRPr="00E750EF">
        <w:rPr>
          <w:rFonts w:ascii="Times New Roman" w:hAnsi="Times New Roman" w:cs="Times New Roman"/>
          <w:sz w:val="24"/>
          <w:szCs w:val="24"/>
        </w:rPr>
        <w:t>). В ней также учитываются</w:t>
      </w:r>
      <w:r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="00E76B25" w:rsidRPr="00E750EF">
        <w:rPr>
          <w:rFonts w:ascii="Times New Roman" w:hAnsi="Times New Roman" w:cs="Times New Roman"/>
          <w:sz w:val="24"/>
          <w:szCs w:val="24"/>
        </w:rPr>
        <w:t>основные</w:t>
      </w:r>
      <w:r w:rsidRPr="00E750EF">
        <w:rPr>
          <w:rFonts w:ascii="Times New Roman" w:hAnsi="Times New Roman" w:cs="Times New Roman"/>
          <w:sz w:val="24"/>
          <w:szCs w:val="24"/>
        </w:rPr>
        <w:t xml:space="preserve"> положения программы развития и </w:t>
      </w:r>
      <w:r w:rsidR="00E76B25" w:rsidRPr="00E750EF">
        <w:rPr>
          <w:rFonts w:ascii="Times New Roman" w:hAnsi="Times New Roman" w:cs="Times New Roman"/>
          <w:sz w:val="24"/>
          <w:szCs w:val="24"/>
        </w:rPr>
        <w:t>формирования универсальных учебных</w:t>
      </w:r>
      <w:r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="00E76B25" w:rsidRPr="00E750EF">
        <w:rPr>
          <w:rFonts w:ascii="Times New Roman" w:hAnsi="Times New Roman" w:cs="Times New Roman"/>
          <w:sz w:val="24"/>
          <w:szCs w:val="24"/>
        </w:rPr>
        <w:t>действий для общего образования и соблюдается преемственность с примерными</w:t>
      </w:r>
      <w:r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="00E76B25" w:rsidRPr="00E750EF">
        <w:rPr>
          <w:rFonts w:ascii="Times New Roman" w:hAnsi="Times New Roman" w:cs="Times New Roman"/>
          <w:sz w:val="24"/>
          <w:szCs w:val="24"/>
        </w:rPr>
        <w:t>программами начального общего образования.</w:t>
      </w:r>
    </w:p>
    <w:p w:rsidR="00E76B25" w:rsidRPr="00E750EF" w:rsidRDefault="00E750EF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76B25" w:rsidRPr="00E750EF">
        <w:rPr>
          <w:rFonts w:ascii="Times New Roman" w:hAnsi="Times New Roman" w:cs="Times New Roman"/>
          <w:sz w:val="24"/>
          <w:szCs w:val="24"/>
        </w:rPr>
        <w:t>Программа учитывает и объединяет в своем содержании и структуре опыт,</w:t>
      </w:r>
      <w:r w:rsidR="00440ABD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="00E76B25" w:rsidRPr="00E750EF">
        <w:rPr>
          <w:rFonts w:ascii="Times New Roman" w:hAnsi="Times New Roman" w:cs="Times New Roman"/>
          <w:sz w:val="24"/>
          <w:szCs w:val="24"/>
        </w:rPr>
        <w:t>накопленный российским образованием, и новейшие достижения в областях филологии,</w:t>
      </w:r>
      <w:r w:rsidR="00440ABD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="00E76B25" w:rsidRPr="00E750EF">
        <w:rPr>
          <w:rFonts w:ascii="Times New Roman" w:hAnsi="Times New Roman" w:cs="Times New Roman"/>
          <w:sz w:val="24"/>
          <w:szCs w:val="24"/>
        </w:rPr>
        <w:t>педагогике, психологии и методики преподавания иностранного языка, в том числе</w:t>
      </w:r>
      <w:r w:rsidR="00440ABD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="00E76B25" w:rsidRPr="00E750EF">
        <w:rPr>
          <w:rFonts w:ascii="Times New Roman" w:hAnsi="Times New Roman" w:cs="Times New Roman"/>
          <w:sz w:val="24"/>
          <w:szCs w:val="24"/>
        </w:rPr>
        <w:t>современные подходы, выработанные в ходе модернизации процесса образования: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Личностно ориентированный подход как дидактическую основу обучения;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Коммуникативно-когнитивный подход как психолингвистическую основу</w:t>
      </w:r>
      <w:r w:rsidR="00440ABD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обучения иностранным языкам;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Компетентностный подход как способ достижения нового качества</w:t>
      </w:r>
    </w:p>
    <w:p w:rsidR="006D3223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E76B25" w:rsidRPr="00E750EF" w:rsidRDefault="00E750EF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76B25" w:rsidRPr="00E750EF">
        <w:rPr>
          <w:rFonts w:ascii="Times New Roman" w:hAnsi="Times New Roman" w:cs="Times New Roman"/>
          <w:sz w:val="24"/>
          <w:szCs w:val="24"/>
        </w:rPr>
        <w:t>Программа также ориентирована на особенности культурной, социальной,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="00E76B25" w:rsidRPr="00E750EF">
        <w:rPr>
          <w:rFonts w:ascii="Times New Roman" w:hAnsi="Times New Roman" w:cs="Times New Roman"/>
          <w:sz w:val="24"/>
          <w:szCs w:val="24"/>
        </w:rPr>
        <w:t>политической и научной реальности современного мира эпохи глобализации и учитывая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="00E76B25" w:rsidRPr="00E750EF">
        <w:rPr>
          <w:rFonts w:ascii="Times New Roman" w:hAnsi="Times New Roman" w:cs="Times New Roman"/>
          <w:sz w:val="24"/>
          <w:szCs w:val="24"/>
        </w:rPr>
        <w:t>роль английского языка как языка межнационального общения.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="00E76B25" w:rsidRPr="00E750EF">
        <w:rPr>
          <w:rFonts w:ascii="Times New Roman" w:hAnsi="Times New Roman" w:cs="Times New Roman"/>
          <w:sz w:val="24"/>
          <w:szCs w:val="24"/>
        </w:rPr>
        <w:t>Обучение по курсу «Английский язык.</w:t>
      </w:r>
      <w:r w:rsidR="006D3223" w:rsidRPr="00E750EF">
        <w:rPr>
          <w:rFonts w:ascii="Times New Roman" w:hAnsi="Times New Roman" w:cs="Times New Roman"/>
          <w:sz w:val="24"/>
          <w:szCs w:val="24"/>
          <w:lang w:val="en-US"/>
        </w:rPr>
        <w:t>Macmillian</w:t>
      </w:r>
      <w:r w:rsidR="00E76B25" w:rsidRPr="00E750EF">
        <w:rPr>
          <w:rFonts w:ascii="Times New Roman" w:hAnsi="Times New Roman" w:cs="Times New Roman"/>
          <w:sz w:val="24"/>
          <w:szCs w:val="24"/>
        </w:rPr>
        <w:t>» формирует у учащихся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="00E76B25" w:rsidRPr="00E750EF">
        <w:rPr>
          <w:rFonts w:ascii="Times New Roman" w:hAnsi="Times New Roman" w:cs="Times New Roman"/>
          <w:sz w:val="24"/>
          <w:szCs w:val="24"/>
        </w:rPr>
        <w:t>представление о многообразии мира, воспитывает такие качества личности, как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="00E76B25" w:rsidRPr="00E750EF">
        <w:rPr>
          <w:rFonts w:ascii="Times New Roman" w:hAnsi="Times New Roman" w:cs="Times New Roman"/>
          <w:sz w:val="24"/>
          <w:szCs w:val="24"/>
        </w:rPr>
        <w:t>открытость, терпимость (толерантность), готовность к диалогу с представителями других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="00E76B25" w:rsidRPr="00E750EF">
        <w:rPr>
          <w:rFonts w:ascii="Times New Roman" w:hAnsi="Times New Roman" w:cs="Times New Roman"/>
          <w:sz w:val="24"/>
          <w:szCs w:val="24"/>
        </w:rPr>
        <w:t>социокультурных сообществ. Обсуждение жизненных ситуаций во время обучения,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="00E76B25" w:rsidRPr="00E750EF">
        <w:rPr>
          <w:rFonts w:ascii="Times New Roman" w:hAnsi="Times New Roman" w:cs="Times New Roman"/>
          <w:sz w:val="24"/>
          <w:szCs w:val="24"/>
        </w:rPr>
        <w:t>приобщения российских учащихся к интересам и проблемам англоговорящих ровесников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="00E76B25" w:rsidRPr="00E750EF">
        <w:rPr>
          <w:rFonts w:ascii="Times New Roman" w:hAnsi="Times New Roman" w:cs="Times New Roman"/>
          <w:sz w:val="24"/>
          <w:szCs w:val="24"/>
        </w:rPr>
        <w:t>способствует приобретению ими целевой и нравственной ориентации в современном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="00E76B25" w:rsidRPr="00E750EF">
        <w:rPr>
          <w:rFonts w:ascii="Times New Roman" w:hAnsi="Times New Roman" w:cs="Times New Roman"/>
          <w:sz w:val="24"/>
          <w:szCs w:val="24"/>
        </w:rPr>
        <w:t>обществе и вносят вклад в становление их личности.</w:t>
      </w:r>
    </w:p>
    <w:p w:rsidR="00E76B25" w:rsidRPr="00E750EF" w:rsidRDefault="00E76B25" w:rsidP="00E750E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Обучение английскому языку по данному курсу призвано: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Стимулировать познавательную активность учащихся, формировать у них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lastRenderedPageBreak/>
        <w:t>потребность в самостоятельном приобретении знаний и способность к самостоятельному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обучению в жизни;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Способствовать интеллектуальному и эмоциональному развитию учащихся,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развивать их творческие способности;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Развивать у учащихся способность к социальному взаимодействию,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предполагающему сотрудничество и совместное решение проблем различного характера;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Стимулировать учащихся к изучению английского языка и культуры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англоязычных стран, формируя при этом позитивное отношение к народам и культуре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стран изучаемого языка;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Развивать межкультурную компетенцию учащихся.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Основной целью обучения иностранному языку является формирование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элементарной коммуникативной компетенции школьника на доступном ему уровне в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основных видах речевой деятельности: аудировании, говорении, чтении и письме.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Элементарная коммуникативная компетенция понимается как способность и готовность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школьника осуществлять межличностное и межкультурное общение на изучаемом языке в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устной и письменной форме в ограниченном круге типичных ситуаций и сфер общения,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доступных для младшего школьника. Достижение заявленной цели предполагает: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Формирование умения общаться на иностранном языке на элементарном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уровне с учетом речевых возможностей и потребностей школьников в устной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(аудирование и говорение) и письменной (чтение и письмо) форме;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Формирование базовых представлений об иностранном языке как средстве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общения, позволяющем добиваться взаимопонимания с людьми, говорящими/пишущими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на иностранном языке;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Формирование элементарного лингвистического кругозора школьников;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освоение базовых лингвистических представлений, необходимых для овладения устной и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 xml:space="preserve">письменной речью на 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иностранном языке на </w:t>
      </w:r>
      <w:r w:rsidRPr="00E750EF">
        <w:rPr>
          <w:rFonts w:ascii="Times New Roman" w:hAnsi="Times New Roman" w:cs="Times New Roman"/>
          <w:sz w:val="24"/>
          <w:szCs w:val="24"/>
        </w:rPr>
        <w:t>элементарном уровне;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Приобщение к культурным ценностям другого народа посредством изучения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произведений детского фольклора и страноведческого материала;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Обеспечение коммуникативно - психологической адаптации школьников к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новому языковому миру для определения в дальнейшем психологического барьера при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использовании иностранного языка как средства общения;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Развитие личностных качеств школьника, его внимания, мышления, памяти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и воображения в процессе участия в моделируемых ситуациях общения, ролевых играх; в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ходе овладения языковым материалом;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Приобщения школьников к новому социальному опыту в процессе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проигрывания на иностранном языке различных ролей в игровых ситуациях, типичных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для семейного, бытового, учебного общения;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Развитие познавательных способностей, овладение умением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координированной работы с разными компонентами учебно-методического комплекта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(учебником, рабочей тетрадью, аудиоприложением, мультимедийным приложением и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др.), умением работать в паре, в группе.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Требования к результатам обучения по курсу «Английский язык.</w:t>
      </w:r>
      <w:r w:rsidR="006D3223" w:rsidRPr="00E750EF">
        <w:rPr>
          <w:rFonts w:ascii="Times New Roman" w:hAnsi="Times New Roman" w:cs="Times New Roman"/>
          <w:sz w:val="24"/>
          <w:szCs w:val="24"/>
          <w:lang w:val="en-US"/>
        </w:rPr>
        <w:t>Macmillian</w:t>
      </w:r>
      <w:r w:rsidRPr="00E750EF">
        <w:rPr>
          <w:rFonts w:ascii="Times New Roman" w:hAnsi="Times New Roman" w:cs="Times New Roman"/>
          <w:sz w:val="24"/>
          <w:szCs w:val="24"/>
        </w:rPr>
        <w:t>»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1. Личностные результаты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Формирование мотивации к изучению иностранных языков и стремления к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самосовершенствованию в изучении иностранных языков;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Осознание возможностей самореализации средствами иностранного языка;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Стремление к самосовершенствованию собственной речевой культуры в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целом;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Формирование коммуникативной компетенции в межкультурной и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межэтнической коммуникации;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Развитие таких качеств, как воля, целеустремленность, креативность,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инициативность, эмпатия, трудолюбие, дисциплинированность;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Формирование общекультурной и этнической идентичности как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составляющих гражданской идентичности личности;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Стремление к лучшему осознанию культуры своего народа и готовность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содействовать ознакомлению с ней представителей других стран;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Готовность отстаивать национальные и общечеловеческие ценности, свою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гражданскую позицию.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2. Метапредметные результаты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Развитие умения планировать свое речевое и неречевое поведение;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Развитие коммуникативной компетенции, включая умение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взаимодействовать с окружающими, выполняя разные социальные роли;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Развитие исследовательских учебных действий, включая навыки работы с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информацией;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Развитие смыслового чтения, включая умение определят тему,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прогнозировать содержание текста по заголовку, выделять основную мысль, главные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факты, опуская второстепенные, устанавливать логическую последовательность основных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фактов;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Осуществление регулятивных действий самонаблюдения, самоконтроля,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самооценки в процессе коммуникативной деятельности на иностранном языке.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3. Предметные результаты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Речевая компетенция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Говорение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Начинать, вести и заканчивать различные виды диалогов в стандартных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ситуациях общения, соблюдая нормы речевого этикета, при необходимости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переспрашивая, уточняя;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Расспрашивать собеседника и отвечать на его вопросы, высказывая свое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мнение, просьбу;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Рассказывать о себе, своей семье, друзьях, своих интересах и планах на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будущее;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Сообщать краткие сведения о своем городе/селе, о своей стране и странах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изучаемого языка;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Описывать события/явления, передавать основное содержание, основную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мысль прочитанного или услышанного, выражать свое отношение к прочитанному.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Аудирование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Воспринимать на слух и полностью понимать речь учителя,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одноклассников;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Воспринимать на слух и понимать основное содержание несложных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аутентичных аудио- и видеотекстов, относящихся к разным коммуникативным типам речи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(сообщение/рассказ, интервью);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Воспринимать на слух и выборочно понимать с опорой на языковую догадку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контекст, краткие несложные аутентичные прагматические аудио- и видеотексты, выделяя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значимую/нужную/необходимую информацию.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Чтение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Читать аутентичные тексты разных жанров и стилей преимущественно с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пониманием основного содержания;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Читать несложные аутентичные тексты разны жанров и стилей с полным и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точным пониманием и с использованием различных приемов смысловой переработки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текста (языковой догадки, выборочного перевода), а также справочных материалов;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Читать аутентичные тексты с выборочным пониманием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значимой/нужной/интересующей информации.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Письменная речь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Заполнять анкеты и формуляры;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Писать поздравления, личные письма с опорой на образец с употреблением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формул речевого этикета, принятых в стране изучаемого языка;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Составлять план, тезисы устного или письменного сообщения; кратко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излагать результаты проектной деятельности.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Языковая компетенция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Применение правил написания слов, изученных в основной школе;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Адекватное произношение и различение на слух всех звуков иностранного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языка;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Соблюдение ритмико-интонационных особенностей предложений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различных коммуникативных типов;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Правильное членение предложений на смысловые группы;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Распознавание и употребление в речи основных значений изученных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лексических единиц: слов, словосочетаний, реплик-клише речевого этикета;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Знание основных способов словообразования;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Понимание и использование явлений многозначности слов иностранного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языка, синонимии, антонимии и лексической сочетаемости;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Распознавание и употребление в речи основных морфологических форм и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синтаксических конструкций изучаемого иностранного языка;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Знание признаков изученных грамматических явлений (видовременных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форм глаголов, модальных глаголов и их эквивалентов, артиклей, существительных,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степеней сравнения прилагательных и наречий, местоимений, числительных, предлогов);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Знание основных различий систем иностранного и русского/родного языков.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Социокультурная компетенция: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Знание национально-культурных особенностей речевого и неречевого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поведения в своей стране и странах изучаемого языка;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Распознавание и употребление в устной и письменной речи основных норм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речевого этикета;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Знание употребительной фоновой лексики и реалий стран изучаемого языка,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некоторых распространенных образцов фольклора;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Знакомство с образцами художественной, публицистической и научно-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популярной литературы;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Представление о сходстве и различиях в традициях своей страны и стан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изучаемого языка;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Понимание роли владения иностранными языками в современном мире.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Компенсаторная компетенция: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 Умение выходить из трудного положения в условиях дефицита языковых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средств при получении и приеме информации за счет использования контекстуальной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догадки, игнорирования языковых трудностей, переспроса, словарных замен, жестов,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мимики.</w:t>
      </w:r>
    </w:p>
    <w:p w:rsidR="00E76B25" w:rsidRPr="00E750EF" w:rsidRDefault="00E76B25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0EF">
        <w:rPr>
          <w:rFonts w:ascii="Times New Roman" w:hAnsi="Times New Roman" w:cs="Times New Roman"/>
          <w:sz w:val="24"/>
          <w:szCs w:val="24"/>
        </w:rPr>
        <w:t>Согласно Федеральному базисному учебному плану для образовательных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учреждений Российской Федерации для обязательного изучения английского языка в 5-6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классах отводится 204 учебных часов из расчета 3-х учебных часов в неделю. В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программе предусмотрен резерв свободного времени в размере 10% от общего объема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>часов для реализации авторских подходов, использования разнообразных форм</w:t>
      </w:r>
      <w:r w:rsidR="006D3223" w:rsidRPr="00E750EF">
        <w:rPr>
          <w:rFonts w:ascii="Times New Roman" w:hAnsi="Times New Roman" w:cs="Times New Roman"/>
          <w:sz w:val="24"/>
          <w:szCs w:val="24"/>
        </w:rPr>
        <w:t xml:space="preserve"> </w:t>
      </w:r>
      <w:r w:rsidRPr="00E750EF">
        <w:rPr>
          <w:rFonts w:ascii="Times New Roman" w:hAnsi="Times New Roman" w:cs="Times New Roman"/>
          <w:sz w:val="24"/>
          <w:szCs w:val="24"/>
        </w:rPr>
        <w:t xml:space="preserve">организации учебного процесса, внедрения современных педагогических технологий. </w:t>
      </w:r>
    </w:p>
    <w:p w:rsidR="00E76B25" w:rsidRPr="00E750EF" w:rsidRDefault="00E750EF" w:rsidP="00E750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bookmarkEnd w:id="0"/>
      <w:r w:rsidR="00DC528B" w:rsidRPr="00E750EF">
        <w:rPr>
          <w:rFonts w:ascii="Times New Roman" w:hAnsi="Times New Roman" w:cs="Times New Roman"/>
          <w:sz w:val="24"/>
          <w:szCs w:val="24"/>
        </w:rPr>
        <w:t>Составила: Нуриева А.У.</w:t>
      </w:r>
    </w:p>
    <w:sectPr w:rsidR="00E76B25" w:rsidRPr="00E750EF" w:rsidSect="00E750EF">
      <w:pgSz w:w="11906" w:h="16838"/>
      <w:pgMar w:top="1134" w:right="70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B25"/>
    <w:rsid w:val="0002315F"/>
    <w:rsid w:val="00440ABD"/>
    <w:rsid w:val="006D3223"/>
    <w:rsid w:val="00DC528B"/>
    <w:rsid w:val="00E750EF"/>
    <w:rsid w:val="00E7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AF75C2-FBF6-4B03-A4D8-B21465C01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1584</Words>
  <Characters>9030</Characters>
  <Application>Microsoft Office Word</Application>
  <DocSecurity>0</DocSecurity>
  <Lines>75</Lines>
  <Paragraphs>21</Paragraphs>
  <ScaleCrop>false</ScaleCrop>
  <Company>SPecialiST RePack</Company>
  <LinksUpToDate>false</LinksUpToDate>
  <CharactersWithSpaces>10593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Гоша</dc:creator>
  <cp:keywords/>
  <dc:description/>
  <cp:lastModifiedBy>User</cp:lastModifiedBy>
  <cp:revision>5</cp:revision>
  <dcterms:created xsi:type="dcterms:W3CDTF">2016-02-19T05:10:00Z</dcterms:created>
  <dcterms:modified xsi:type="dcterms:W3CDTF">2016-04-06T04:45:00Z</dcterms:modified>
</cp:coreProperties>
</file>